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D7A3E" w14:textId="77777777" w:rsidR="00FE067E" w:rsidRDefault="00CD36CF" w:rsidP="00EF6030">
      <w:pPr>
        <w:pStyle w:val="TitlePageOrigin"/>
      </w:pPr>
      <w:r>
        <w:t>WEST virginia legislature</w:t>
      </w:r>
    </w:p>
    <w:p w14:paraId="0237443D" w14:textId="77777777" w:rsidR="00CD36CF" w:rsidRDefault="00CD36CF" w:rsidP="00EF6030">
      <w:pPr>
        <w:pStyle w:val="TitlePageSession"/>
      </w:pPr>
      <w:r>
        <w:t>20</w:t>
      </w:r>
      <w:r w:rsidR="006565E8">
        <w:t>2</w:t>
      </w:r>
      <w:r w:rsidR="00AF09E0">
        <w:t>4</w:t>
      </w:r>
      <w:r>
        <w:t xml:space="preserve"> regular session</w:t>
      </w:r>
    </w:p>
    <w:p w14:paraId="1D4195FA" w14:textId="77777777" w:rsidR="00CD36CF" w:rsidRDefault="00B23DF1" w:rsidP="00EF6030">
      <w:pPr>
        <w:pStyle w:val="TitlePageBillPrefix"/>
      </w:pPr>
      <w:sdt>
        <w:sdtPr>
          <w:tag w:val="IntroDate"/>
          <w:id w:val="-1236936958"/>
          <w:placeholder>
            <w:docPart w:val="AA44BC5714DC452F9C787BD735BE05C1"/>
          </w:placeholder>
          <w:text/>
        </w:sdtPr>
        <w:sdtEndPr/>
        <w:sdtContent>
          <w:r w:rsidR="00AC3B58">
            <w:t>Committee Substitute</w:t>
          </w:r>
        </w:sdtContent>
      </w:sdt>
    </w:p>
    <w:p w14:paraId="78236C0A" w14:textId="77777777" w:rsidR="00AC3B58" w:rsidRPr="00AC3B58" w:rsidRDefault="00AC3B58" w:rsidP="00EF6030">
      <w:pPr>
        <w:pStyle w:val="TitlePageBillPrefix"/>
      </w:pPr>
      <w:r>
        <w:t>for</w:t>
      </w:r>
    </w:p>
    <w:p w14:paraId="01F4B2C6" w14:textId="77777777" w:rsidR="00CD36CF" w:rsidRDefault="00B23DF1" w:rsidP="00EF6030">
      <w:pPr>
        <w:pStyle w:val="BillNumber"/>
      </w:pPr>
      <w:sdt>
        <w:sdtPr>
          <w:tag w:val="Chamber"/>
          <w:id w:val="893011969"/>
          <w:lock w:val="sdtLocked"/>
          <w:placeholder>
            <w:docPart w:val="7F9C9430E65542AEB99EA6A801B8309F"/>
          </w:placeholder>
          <w:dropDownList>
            <w:listItem w:displayText="House" w:value="House"/>
            <w:listItem w:displayText="Senate" w:value="Senate"/>
          </w:dropDownList>
        </w:sdtPr>
        <w:sdtEndPr/>
        <w:sdtContent>
          <w:r w:rsidR="001F1865">
            <w:t>Senate</w:t>
          </w:r>
        </w:sdtContent>
      </w:sdt>
      <w:r w:rsidR="00303684">
        <w:t xml:space="preserve"> </w:t>
      </w:r>
      <w:r w:rsidR="00CD36CF">
        <w:t xml:space="preserve">Bill </w:t>
      </w:r>
      <w:sdt>
        <w:sdtPr>
          <w:tag w:val="BNum"/>
          <w:id w:val="1645317809"/>
          <w:lock w:val="sdtLocked"/>
          <w:placeholder>
            <w:docPart w:val="66CDB23F3EB64B0CA68D3AFE3240A353"/>
          </w:placeholder>
          <w:text/>
        </w:sdtPr>
        <w:sdtEndPr/>
        <w:sdtContent>
          <w:r w:rsidR="001F1865" w:rsidRPr="001F1865">
            <w:t>331</w:t>
          </w:r>
        </w:sdtContent>
      </w:sdt>
    </w:p>
    <w:p w14:paraId="237B0237" w14:textId="152C739E" w:rsidR="001F1865" w:rsidRDefault="001F1865" w:rsidP="00EF6030">
      <w:pPr>
        <w:pStyle w:val="References"/>
        <w:rPr>
          <w:smallCaps/>
        </w:rPr>
      </w:pPr>
      <w:r>
        <w:rPr>
          <w:smallCaps/>
        </w:rPr>
        <w:t>By Senators Clements, Deeds, Grady, Woodrum</w:t>
      </w:r>
      <w:r w:rsidR="00B23DF1">
        <w:rPr>
          <w:smallCaps/>
        </w:rPr>
        <w:t>, and Roberts</w:t>
      </w:r>
    </w:p>
    <w:p w14:paraId="4110B8DF" w14:textId="14815CB4" w:rsidR="001F1865" w:rsidRDefault="00CD36CF" w:rsidP="00EF6030">
      <w:pPr>
        <w:pStyle w:val="References"/>
      </w:pPr>
      <w:r>
        <w:t>[</w:t>
      </w:r>
      <w:r w:rsidR="00002112">
        <w:t xml:space="preserve">Originating in the Committee on </w:t>
      </w:r>
      <w:sdt>
        <w:sdtPr>
          <w:tag w:val="References"/>
          <w:id w:val="-1043047873"/>
          <w:placeholder>
            <w:docPart w:val="D5FD48C32FEB414493B2325439BBB95C"/>
          </w:placeholder>
          <w:text w:multiLine="1"/>
        </w:sdtPr>
        <w:sdtEndPr/>
        <w:sdtContent>
          <w:r w:rsidR="005371EE">
            <w:t>Government Organization</w:t>
          </w:r>
        </w:sdtContent>
      </w:sdt>
      <w:r w:rsidR="00002112">
        <w:t xml:space="preserve">; reported </w:t>
      </w:r>
      <w:sdt>
        <w:sdtPr>
          <w:id w:val="-32107996"/>
          <w:placeholder>
            <w:docPart w:val="56E0F3D468054CD7932C78FF6DA828B1"/>
          </w:placeholder>
          <w:text/>
        </w:sdtPr>
        <w:sdtEndPr/>
        <w:sdtContent>
          <w:r w:rsidR="005371EE">
            <w:t xml:space="preserve">January </w:t>
          </w:r>
          <w:r w:rsidR="00683498">
            <w:t>31</w:t>
          </w:r>
          <w:r w:rsidR="005371EE">
            <w:t>, 2024</w:t>
          </w:r>
        </w:sdtContent>
      </w:sdt>
      <w:r>
        <w:t>]</w:t>
      </w:r>
    </w:p>
    <w:p w14:paraId="39911908" w14:textId="77777777" w:rsidR="001F1865" w:rsidRDefault="001F1865" w:rsidP="001F1865">
      <w:pPr>
        <w:pStyle w:val="TitlePageOrigin"/>
      </w:pPr>
    </w:p>
    <w:p w14:paraId="0E7A0F77" w14:textId="77777777" w:rsidR="001F1865" w:rsidRPr="005A7064" w:rsidRDefault="001F1865" w:rsidP="001F1865">
      <w:pPr>
        <w:pStyle w:val="TitlePageOrigin"/>
        <w:rPr>
          <w:color w:val="auto"/>
        </w:rPr>
      </w:pPr>
    </w:p>
    <w:p w14:paraId="7BB00D9C" w14:textId="3334DD28" w:rsidR="001F1865" w:rsidRPr="005A7064" w:rsidRDefault="001F1865" w:rsidP="001F1865">
      <w:pPr>
        <w:pStyle w:val="TitleSection"/>
        <w:rPr>
          <w:color w:val="auto"/>
        </w:rPr>
      </w:pPr>
      <w:r w:rsidRPr="005A7064">
        <w:rPr>
          <w:color w:val="auto"/>
        </w:rPr>
        <w:lastRenderedPageBreak/>
        <w:t>A BILL to amend and reenact §7-21-3 of the Code of West Virginia, 1931, as amended, relating to eliminating the cap on the maximum amount of money in a county's financial stabilization fund</w:t>
      </w:r>
      <w:r w:rsidR="00683498">
        <w:rPr>
          <w:color w:val="auto"/>
        </w:rPr>
        <w:t xml:space="preserve"> and allowing investment of moneys in fund with state investment entities.</w:t>
      </w:r>
    </w:p>
    <w:p w14:paraId="2C072185" w14:textId="77777777" w:rsidR="001F1865" w:rsidRPr="005A7064" w:rsidRDefault="001F1865" w:rsidP="001F1865">
      <w:pPr>
        <w:pStyle w:val="EnactingClause"/>
        <w:rPr>
          <w:color w:val="auto"/>
        </w:rPr>
      </w:pPr>
      <w:r w:rsidRPr="005A7064">
        <w:rPr>
          <w:color w:val="auto"/>
        </w:rPr>
        <w:t>Be it enacted by the Legislature of West Virginia:</w:t>
      </w:r>
    </w:p>
    <w:p w14:paraId="289DAAEF" w14:textId="77777777" w:rsidR="001F1865" w:rsidRPr="005A7064" w:rsidRDefault="001F1865" w:rsidP="001F1865">
      <w:pPr>
        <w:pStyle w:val="EnactingClause"/>
        <w:rPr>
          <w:color w:val="auto"/>
        </w:rPr>
        <w:sectPr w:rsidR="001F1865" w:rsidRPr="005A7064" w:rsidSect="001F186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3B34E78" w14:textId="77777777" w:rsidR="001F1865" w:rsidRPr="005A7064" w:rsidRDefault="001F1865" w:rsidP="001F1865">
      <w:pPr>
        <w:pStyle w:val="ArticleHeading"/>
        <w:rPr>
          <w:color w:val="auto"/>
        </w:rPr>
      </w:pPr>
      <w:r w:rsidRPr="005A7064">
        <w:rPr>
          <w:color w:val="auto"/>
        </w:rPr>
        <w:t>ARTICLE 21. COUNTY FINANCIAL STABILIZATION FUND ACT.</w:t>
      </w:r>
    </w:p>
    <w:p w14:paraId="50D61B8C" w14:textId="77777777" w:rsidR="001F1865" w:rsidRPr="005A7064" w:rsidRDefault="001F1865" w:rsidP="001F1865">
      <w:pPr>
        <w:pStyle w:val="SectionBody"/>
        <w:rPr>
          <w:color w:val="auto"/>
        </w:rPr>
        <w:sectPr w:rsidR="001F1865" w:rsidRPr="005A7064" w:rsidSect="00084D6C">
          <w:type w:val="continuous"/>
          <w:pgSz w:w="12240" w:h="15840" w:code="1"/>
          <w:pgMar w:top="1440" w:right="1440" w:bottom="1440" w:left="1440" w:header="720" w:footer="720" w:gutter="0"/>
          <w:lnNumType w:countBy="1" w:restart="newSection"/>
          <w:cols w:space="720"/>
          <w:titlePg/>
          <w:docGrid w:linePitch="360"/>
        </w:sectPr>
      </w:pPr>
    </w:p>
    <w:p w14:paraId="40EBAE6A" w14:textId="15F11A6E" w:rsidR="001F1865" w:rsidRPr="005A7064" w:rsidRDefault="001F1865" w:rsidP="001F1865">
      <w:pPr>
        <w:pStyle w:val="SectionHeading"/>
        <w:rPr>
          <w:color w:val="auto"/>
        </w:rPr>
        <w:sectPr w:rsidR="001F1865" w:rsidRPr="005A7064" w:rsidSect="00E35330">
          <w:type w:val="continuous"/>
          <w:pgSz w:w="12240" w:h="15840" w:code="1"/>
          <w:pgMar w:top="1440" w:right="1440" w:bottom="1440" w:left="1440" w:header="720" w:footer="720" w:gutter="0"/>
          <w:lnNumType w:countBy="1" w:restart="newSection"/>
          <w:cols w:space="720"/>
          <w:titlePg/>
          <w:docGrid w:linePitch="360"/>
        </w:sectPr>
      </w:pPr>
      <w:r w:rsidRPr="005A7064">
        <w:rPr>
          <w:color w:val="auto"/>
        </w:rPr>
        <w:t>§7-21-3. Budget stabilization fund; creation; appropriation</w:t>
      </w:r>
      <w:r w:rsidRPr="002802BE">
        <w:rPr>
          <w:strike/>
          <w:color w:val="auto"/>
        </w:rPr>
        <w:t>; maximum</w:t>
      </w:r>
      <w:r w:rsidR="00374F9A">
        <w:rPr>
          <w:color w:val="auto"/>
        </w:rPr>
        <w:t xml:space="preserve"> </w:t>
      </w:r>
      <w:r w:rsidR="00374F9A" w:rsidRPr="00374F9A">
        <w:rPr>
          <w:color w:val="auto"/>
          <w:u w:val="single"/>
        </w:rPr>
        <w:t>investment</w:t>
      </w:r>
      <w:r w:rsidRPr="005A7064">
        <w:rPr>
          <w:color w:val="auto"/>
        </w:rPr>
        <w:t>.</w:t>
      </w:r>
    </w:p>
    <w:p w14:paraId="2C8EE935" w14:textId="164722CF" w:rsidR="001F1865" w:rsidRPr="005A7064" w:rsidRDefault="001F1865" w:rsidP="001F1865">
      <w:pPr>
        <w:pStyle w:val="SectionBody"/>
        <w:rPr>
          <w:color w:val="auto"/>
        </w:rPr>
      </w:pPr>
      <w:r w:rsidRPr="005A7064">
        <w:rPr>
          <w:color w:val="auto"/>
        </w:rPr>
        <w:t>(a) A county commission may create a financial stabilization fund by a majority vote of the members. The fund may receive appropriations, gifts, grants, and any other funds made available.</w:t>
      </w:r>
    </w:p>
    <w:p w14:paraId="019561C9" w14:textId="77777777" w:rsidR="001F1865" w:rsidRPr="005A7064" w:rsidRDefault="001F1865" w:rsidP="001F1865">
      <w:pPr>
        <w:pStyle w:val="SectionBody"/>
        <w:rPr>
          <w:color w:val="auto"/>
        </w:rPr>
      </w:pPr>
      <w:r w:rsidRPr="005A7064">
        <w:rPr>
          <w:color w:val="auto"/>
        </w:rPr>
        <w:t>(b) The county commission may appropriate a sum to the fund from any surplus in the General Fund at the end of each fiscal year or from any other money available.</w:t>
      </w:r>
    </w:p>
    <w:p w14:paraId="5AD51317" w14:textId="197ED5B4" w:rsidR="001F1865" w:rsidRDefault="001F1865" w:rsidP="001F1865">
      <w:pPr>
        <w:pStyle w:val="SectionBody"/>
        <w:rPr>
          <w:strike/>
          <w:color w:val="auto"/>
        </w:rPr>
      </w:pPr>
      <w:r w:rsidRPr="005A7064">
        <w:rPr>
          <w:strike/>
          <w:color w:val="auto"/>
        </w:rPr>
        <w:t>(c) The amount of money in the fund may not exceed 50 percent of the county</w:t>
      </w:r>
      <w:r w:rsidRPr="005A7064">
        <w:rPr>
          <w:strike/>
          <w:color w:val="auto"/>
        </w:rPr>
        <w:sym w:font="Arial" w:char="0027"/>
      </w:r>
      <w:r w:rsidRPr="005A7064">
        <w:rPr>
          <w:strike/>
          <w:color w:val="auto"/>
        </w:rPr>
        <w:t>s most recent General Fund budget, as originally adopted. When the fund exceeds the 50 percent, the county commission shall transfer the excess to any fund it considers appropriate</w:t>
      </w:r>
      <w:r w:rsidR="00683498">
        <w:rPr>
          <w:strike/>
          <w:color w:val="auto"/>
        </w:rPr>
        <w:t>.</w:t>
      </w:r>
    </w:p>
    <w:p w14:paraId="250625FE" w14:textId="1D469FBE" w:rsidR="00683498" w:rsidRPr="00683498" w:rsidRDefault="00683498" w:rsidP="001F1865">
      <w:pPr>
        <w:pStyle w:val="SectionBody"/>
        <w:rPr>
          <w:color w:val="auto"/>
          <w:u w:val="single"/>
        </w:rPr>
      </w:pPr>
      <w:r>
        <w:rPr>
          <w:color w:val="auto"/>
          <w:u w:val="single"/>
        </w:rPr>
        <w:t xml:space="preserve">(c) </w:t>
      </w:r>
      <w:r w:rsidR="006B6453">
        <w:rPr>
          <w:color w:val="auto"/>
          <w:u w:val="single"/>
        </w:rPr>
        <w:t xml:space="preserve">The county commission may, in the exercise of its discretion, make the moneys in the fund available for investment by the Board of Treasury Investments or the Investment Management Board in accordance with the provisions of §7-6-5a of this code. </w:t>
      </w:r>
    </w:p>
    <w:p w14:paraId="3B4A469A" w14:textId="77777777" w:rsidR="001F1865" w:rsidRPr="005A7064" w:rsidRDefault="001F1865" w:rsidP="001F1865">
      <w:pPr>
        <w:pStyle w:val="Note"/>
        <w:rPr>
          <w:color w:val="auto"/>
        </w:rPr>
      </w:pPr>
    </w:p>
    <w:p w14:paraId="3F170C1D" w14:textId="77777777" w:rsidR="00E831B3" w:rsidRDefault="00E831B3" w:rsidP="00EF6030">
      <w:pPr>
        <w:pStyle w:val="References"/>
      </w:pPr>
    </w:p>
    <w:sectPr w:rsidR="00E831B3" w:rsidSect="001F186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0F74" w14:textId="77777777" w:rsidR="00F348FC" w:rsidRPr="00B844FE" w:rsidRDefault="00F348FC" w:rsidP="00B844FE">
      <w:r>
        <w:separator/>
      </w:r>
    </w:p>
  </w:endnote>
  <w:endnote w:type="continuationSeparator" w:id="0">
    <w:p w14:paraId="43A883B1" w14:textId="77777777" w:rsidR="00F348FC" w:rsidRPr="00B844FE" w:rsidRDefault="00F348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114E" w14:textId="77777777" w:rsidR="001F1865" w:rsidRDefault="001F1865" w:rsidP="006F2C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A0AC76" w14:textId="77777777" w:rsidR="001F1865" w:rsidRPr="001F1865" w:rsidRDefault="001F1865" w:rsidP="001F1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71D8" w14:textId="77777777" w:rsidR="001F1865" w:rsidRDefault="001F1865" w:rsidP="006F2C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E22A7C" w14:textId="77777777" w:rsidR="001F1865" w:rsidRPr="001F1865" w:rsidRDefault="001F1865" w:rsidP="001F1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416D2" w14:textId="77777777" w:rsidR="00F348FC" w:rsidRPr="00B844FE" w:rsidRDefault="00F348FC" w:rsidP="00B844FE">
      <w:r>
        <w:separator/>
      </w:r>
    </w:p>
  </w:footnote>
  <w:footnote w:type="continuationSeparator" w:id="0">
    <w:p w14:paraId="7415D6C3" w14:textId="77777777" w:rsidR="00F348FC" w:rsidRPr="00B844FE" w:rsidRDefault="00F348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9055" w14:textId="77777777" w:rsidR="001F1865" w:rsidRPr="001F1865" w:rsidRDefault="001F1865" w:rsidP="001F1865">
    <w:pPr>
      <w:pStyle w:val="Header"/>
    </w:pPr>
    <w:r>
      <w:t>CS for SB 331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A189" w14:textId="77777777" w:rsidR="001F1865" w:rsidRPr="001F1865" w:rsidRDefault="001F1865" w:rsidP="001F1865">
    <w:pPr>
      <w:pStyle w:val="Header"/>
    </w:pPr>
    <w:r>
      <w:t>CS for SB 331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49040218">
    <w:abstractNumId w:val="0"/>
  </w:num>
  <w:num w:numId="2" w16cid:durableId="2065785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FC"/>
    <w:rsid w:val="00002112"/>
    <w:rsid w:val="0000526A"/>
    <w:rsid w:val="00085D22"/>
    <w:rsid w:val="000C5C77"/>
    <w:rsid w:val="0010070F"/>
    <w:rsid w:val="0012246A"/>
    <w:rsid w:val="0015112E"/>
    <w:rsid w:val="001552E7"/>
    <w:rsid w:val="001566B4"/>
    <w:rsid w:val="00175B38"/>
    <w:rsid w:val="001C279E"/>
    <w:rsid w:val="001D459E"/>
    <w:rsid w:val="001F1865"/>
    <w:rsid w:val="00230763"/>
    <w:rsid w:val="002418D7"/>
    <w:rsid w:val="00251E66"/>
    <w:rsid w:val="0027011C"/>
    <w:rsid w:val="00274200"/>
    <w:rsid w:val="00275740"/>
    <w:rsid w:val="002802BE"/>
    <w:rsid w:val="002A0269"/>
    <w:rsid w:val="00301F44"/>
    <w:rsid w:val="00303684"/>
    <w:rsid w:val="003143F5"/>
    <w:rsid w:val="00314854"/>
    <w:rsid w:val="00365920"/>
    <w:rsid w:val="00374F9A"/>
    <w:rsid w:val="003C51CD"/>
    <w:rsid w:val="00410475"/>
    <w:rsid w:val="004247A2"/>
    <w:rsid w:val="004B2795"/>
    <w:rsid w:val="004C13DD"/>
    <w:rsid w:val="004E3441"/>
    <w:rsid w:val="005371EE"/>
    <w:rsid w:val="00571DC3"/>
    <w:rsid w:val="005A5366"/>
    <w:rsid w:val="00637E73"/>
    <w:rsid w:val="006471C6"/>
    <w:rsid w:val="006565E8"/>
    <w:rsid w:val="00683498"/>
    <w:rsid w:val="006865E9"/>
    <w:rsid w:val="00691F3E"/>
    <w:rsid w:val="00694BFB"/>
    <w:rsid w:val="006A106B"/>
    <w:rsid w:val="006B6453"/>
    <w:rsid w:val="006C523D"/>
    <w:rsid w:val="006D4036"/>
    <w:rsid w:val="00732A63"/>
    <w:rsid w:val="00744333"/>
    <w:rsid w:val="007E02CF"/>
    <w:rsid w:val="007F1CF5"/>
    <w:rsid w:val="0081249D"/>
    <w:rsid w:val="00834EDE"/>
    <w:rsid w:val="008736AA"/>
    <w:rsid w:val="008C2E0A"/>
    <w:rsid w:val="008D275D"/>
    <w:rsid w:val="00952402"/>
    <w:rsid w:val="00980327"/>
    <w:rsid w:val="009F1067"/>
    <w:rsid w:val="00A31E01"/>
    <w:rsid w:val="00A35B03"/>
    <w:rsid w:val="00A527AD"/>
    <w:rsid w:val="00A718CF"/>
    <w:rsid w:val="00A72E7C"/>
    <w:rsid w:val="00AC3B58"/>
    <w:rsid w:val="00AE48A0"/>
    <w:rsid w:val="00AE61BE"/>
    <w:rsid w:val="00AF09E0"/>
    <w:rsid w:val="00B16F25"/>
    <w:rsid w:val="00B23DF1"/>
    <w:rsid w:val="00B24422"/>
    <w:rsid w:val="00B80C20"/>
    <w:rsid w:val="00B844FE"/>
    <w:rsid w:val="00BC562B"/>
    <w:rsid w:val="00C33014"/>
    <w:rsid w:val="00C33434"/>
    <w:rsid w:val="00C34869"/>
    <w:rsid w:val="00C42EB6"/>
    <w:rsid w:val="00C46927"/>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348FC"/>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4E83F1"/>
  <w15:chartTrackingRefBased/>
  <w15:docId w15:val="{F04E4B9D-0C91-41FC-AA1A-3E443EE5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1F1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44BC5714DC452F9C787BD735BE05C1"/>
        <w:category>
          <w:name w:val="General"/>
          <w:gallery w:val="placeholder"/>
        </w:category>
        <w:types>
          <w:type w:val="bbPlcHdr"/>
        </w:types>
        <w:behaviors>
          <w:behavior w:val="content"/>
        </w:behaviors>
        <w:guid w:val="{BC5D3FB4-7689-4021-A282-23660EE20339}"/>
      </w:docPartPr>
      <w:docPartBody>
        <w:p w:rsidR="0080682A" w:rsidRDefault="002D47E8">
          <w:pPr>
            <w:pStyle w:val="AA44BC5714DC452F9C787BD735BE05C1"/>
          </w:pPr>
          <w:r w:rsidRPr="00B844FE">
            <w:t>Prefix Text</w:t>
          </w:r>
        </w:p>
      </w:docPartBody>
    </w:docPart>
    <w:docPart>
      <w:docPartPr>
        <w:name w:val="7F9C9430E65542AEB99EA6A801B8309F"/>
        <w:category>
          <w:name w:val="General"/>
          <w:gallery w:val="placeholder"/>
        </w:category>
        <w:types>
          <w:type w:val="bbPlcHdr"/>
        </w:types>
        <w:behaviors>
          <w:behavior w:val="content"/>
        </w:behaviors>
        <w:guid w:val="{703C0FC5-0FBC-493B-8C41-A3AA4FDC3E20}"/>
      </w:docPartPr>
      <w:docPartBody>
        <w:p w:rsidR="0080682A" w:rsidRDefault="002D47E8">
          <w:pPr>
            <w:pStyle w:val="7F9C9430E65542AEB99EA6A801B8309F"/>
          </w:pPr>
          <w:r w:rsidRPr="00B844FE">
            <w:t>[Type here]</w:t>
          </w:r>
        </w:p>
      </w:docPartBody>
    </w:docPart>
    <w:docPart>
      <w:docPartPr>
        <w:name w:val="66CDB23F3EB64B0CA68D3AFE3240A353"/>
        <w:category>
          <w:name w:val="General"/>
          <w:gallery w:val="placeholder"/>
        </w:category>
        <w:types>
          <w:type w:val="bbPlcHdr"/>
        </w:types>
        <w:behaviors>
          <w:behavior w:val="content"/>
        </w:behaviors>
        <w:guid w:val="{A93E9CE4-548C-49F4-8BEA-73686A5D4A3B}"/>
      </w:docPartPr>
      <w:docPartBody>
        <w:p w:rsidR="0080682A" w:rsidRDefault="002D47E8">
          <w:pPr>
            <w:pStyle w:val="66CDB23F3EB64B0CA68D3AFE3240A353"/>
          </w:pPr>
          <w:r w:rsidRPr="00B844FE">
            <w:t>Number</w:t>
          </w:r>
        </w:p>
      </w:docPartBody>
    </w:docPart>
    <w:docPart>
      <w:docPartPr>
        <w:name w:val="D5FD48C32FEB414493B2325439BBB95C"/>
        <w:category>
          <w:name w:val="General"/>
          <w:gallery w:val="placeholder"/>
        </w:category>
        <w:types>
          <w:type w:val="bbPlcHdr"/>
        </w:types>
        <w:behaviors>
          <w:behavior w:val="content"/>
        </w:behaviors>
        <w:guid w:val="{56D60067-8BFA-47A0-8797-8E302571740F}"/>
      </w:docPartPr>
      <w:docPartBody>
        <w:p w:rsidR="0080682A" w:rsidRDefault="002D47E8">
          <w:pPr>
            <w:pStyle w:val="D5FD48C32FEB414493B2325439BBB95C"/>
          </w:pPr>
          <w:r>
            <w:rPr>
              <w:rStyle w:val="PlaceholderText"/>
            </w:rPr>
            <w:t>Enter Committee</w:t>
          </w:r>
        </w:p>
      </w:docPartBody>
    </w:docPart>
    <w:docPart>
      <w:docPartPr>
        <w:name w:val="56E0F3D468054CD7932C78FF6DA828B1"/>
        <w:category>
          <w:name w:val="General"/>
          <w:gallery w:val="placeholder"/>
        </w:category>
        <w:types>
          <w:type w:val="bbPlcHdr"/>
        </w:types>
        <w:behaviors>
          <w:behavior w:val="content"/>
        </w:behaviors>
        <w:guid w:val="{5B3C2EC8-C1F1-4837-830F-E8F599864A30}"/>
      </w:docPartPr>
      <w:docPartBody>
        <w:p w:rsidR="0080682A" w:rsidRDefault="002D47E8">
          <w:pPr>
            <w:pStyle w:val="56E0F3D468054CD7932C78FF6DA828B1"/>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E8"/>
    <w:rsid w:val="002D47E8"/>
    <w:rsid w:val="0080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44BC5714DC452F9C787BD735BE05C1">
    <w:name w:val="AA44BC5714DC452F9C787BD735BE05C1"/>
  </w:style>
  <w:style w:type="paragraph" w:customStyle="1" w:styleId="7F9C9430E65542AEB99EA6A801B8309F">
    <w:name w:val="7F9C9430E65542AEB99EA6A801B8309F"/>
  </w:style>
  <w:style w:type="paragraph" w:customStyle="1" w:styleId="66CDB23F3EB64B0CA68D3AFE3240A353">
    <w:name w:val="66CDB23F3EB64B0CA68D3AFE3240A353"/>
  </w:style>
  <w:style w:type="character" w:styleId="PlaceholderText">
    <w:name w:val="Placeholder Text"/>
    <w:basedOn w:val="DefaultParagraphFont"/>
    <w:uiPriority w:val="99"/>
    <w:semiHidden/>
    <w:rsid w:val="002D47E8"/>
    <w:rPr>
      <w:color w:val="808080"/>
    </w:rPr>
  </w:style>
  <w:style w:type="paragraph" w:customStyle="1" w:styleId="D5FD48C32FEB414493B2325439BBB95C">
    <w:name w:val="D5FD48C32FEB414493B2325439BBB95C"/>
  </w:style>
  <w:style w:type="paragraph" w:customStyle="1" w:styleId="56E0F3D468054CD7932C78FF6DA828B1">
    <w:name w:val="56E0F3D468054CD7932C78FF6DA828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11</TotalTime>
  <Pages>2</Pages>
  <Words>245</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Angie Richardson</cp:lastModifiedBy>
  <cp:revision>5</cp:revision>
  <dcterms:created xsi:type="dcterms:W3CDTF">2024-01-30T15:33:00Z</dcterms:created>
  <dcterms:modified xsi:type="dcterms:W3CDTF">2024-01-31T18:23:00Z</dcterms:modified>
</cp:coreProperties>
</file>